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59B" w:rsidRPr="00776F9A" w:rsidRDefault="0014359B" w:rsidP="0014359B">
      <w:pPr>
        <w:widowControl/>
        <w:shd w:val="clear" w:color="auto" w:fill="FFFFFF"/>
        <w:spacing w:beforeLines="50" w:before="180" w:afterLines="50" w:after="180" w:line="0" w:lineRule="atLeast"/>
        <w:rPr>
          <w:rFonts w:ascii="Verdana" w:hAnsi="Verdana" w:cs="新細明體"/>
          <w:color w:val="3E3A39"/>
          <w:kern w:val="0"/>
          <w:sz w:val="40"/>
          <w:szCs w:val="40"/>
        </w:rPr>
      </w:pPr>
      <w:r w:rsidRPr="00776F9A">
        <w:rPr>
          <w:rFonts w:ascii="Verdana" w:hAnsi="Verdana" w:cs="新細明體"/>
          <w:b/>
          <w:bCs/>
          <w:color w:val="3E3A39"/>
          <w:kern w:val="0"/>
          <w:sz w:val="40"/>
          <w:szCs w:val="40"/>
        </w:rPr>
        <w:t>「罷工」才有路？　勞資談判增多政府如何解</w:t>
      </w:r>
    </w:p>
    <w:p w:rsidR="0014359B" w:rsidRPr="0014359B" w:rsidRDefault="0014359B" w:rsidP="0014359B">
      <w:pPr>
        <w:widowControl/>
        <w:shd w:val="clear" w:color="auto" w:fill="FFFFFF"/>
        <w:spacing w:beforeLines="50" w:before="180" w:afterLines="50" w:after="180" w:line="0" w:lineRule="atLeast"/>
        <w:rPr>
          <w:rFonts w:ascii="Verdana" w:hAnsi="Verdana" w:cs="新細明體"/>
          <w:color w:val="888888"/>
          <w:kern w:val="0"/>
          <w:sz w:val="23"/>
          <w:szCs w:val="23"/>
        </w:rPr>
      </w:pPr>
      <w:r w:rsidRPr="0014359B">
        <w:rPr>
          <w:rFonts w:ascii="Verdana" w:hAnsi="Verdana" w:cs="新細明體"/>
          <w:color w:val="888888"/>
          <w:kern w:val="0"/>
          <w:sz w:val="23"/>
          <w:szCs w:val="23"/>
        </w:rPr>
        <w:t>2016/07/20 18:55</w:t>
      </w:r>
    </w:p>
    <w:p w:rsidR="0014359B" w:rsidRPr="0014359B" w:rsidRDefault="0014359B" w:rsidP="0014359B">
      <w:pPr>
        <w:widowControl/>
        <w:shd w:val="clear" w:color="auto" w:fill="FFFFFF"/>
        <w:spacing w:beforeLines="50" w:before="180" w:afterLines="50" w:after="180" w:line="0" w:lineRule="atLeast"/>
        <w:rPr>
          <w:rFonts w:ascii="Verdana" w:hAnsi="Verdana" w:cs="新細明體"/>
          <w:color w:val="888888"/>
          <w:kern w:val="0"/>
          <w:sz w:val="18"/>
          <w:szCs w:val="18"/>
        </w:rPr>
      </w:pPr>
      <w:r w:rsidRPr="0014359B">
        <w:rPr>
          <w:rFonts w:ascii="Verdana" w:hAnsi="Verdana" w:cs="新細明體"/>
          <w:color w:val="888888"/>
          <w:kern w:val="0"/>
          <w:sz w:val="18"/>
          <w:szCs w:val="18"/>
        </w:rPr>
        <w:t>瀏覽數</w:t>
      </w:r>
      <w:r w:rsidRPr="0014359B">
        <w:rPr>
          <w:rFonts w:ascii="Verdana" w:hAnsi="Verdana" w:cs="新細明體"/>
          <w:color w:val="888888"/>
          <w:kern w:val="0"/>
          <w:sz w:val="18"/>
          <w:szCs w:val="18"/>
        </w:rPr>
        <w:t>:43</w:t>
      </w:r>
    </w:p>
    <w:p w:rsidR="0014359B" w:rsidRPr="0014359B" w:rsidRDefault="0014359B" w:rsidP="0014359B">
      <w:pPr>
        <w:widowControl/>
        <w:shd w:val="clear" w:color="auto" w:fill="FFFFFF"/>
        <w:spacing w:beforeLines="50" w:before="180" w:afterLines="50" w:after="180" w:line="0" w:lineRule="atLeast"/>
        <w:rPr>
          <w:rFonts w:ascii="Verdana" w:hAnsi="Verdana" w:cs="新細明體"/>
          <w:color w:val="333333"/>
          <w:kern w:val="0"/>
        </w:rPr>
      </w:pPr>
      <w:r w:rsidRPr="0014359B">
        <w:rPr>
          <w:rFonts w:ascii="Verdana" w:hAnsi="Verdana" w:cs="新細明體"/>
          <w:noProof/>
          <w:color w:val="333333"/>
          <w:kern w:val="0"/>
        </w:rPr>
        <w:drawing>
          <wp:inline distT="0" distB="0" distL="0" distR="0" wp14:anchorId="50CFD01A" wp14:editId="4F6F5820">
            <wp:extent cx="5740297" cy="3228642"/>
            <wp:effectExtent l="0" t="0" r="0" b="0"/>
            <wp:docPr id="1" name="圖片 1" descr="http://cc.tvbs.com.tw/img/upload/2016/07/20/20160720185654-686f8d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c.tvbs.com.tw/img/upload/2016/07/20/20160720185654-686f8d7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381" cy="322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59B" w:rsidRPr="0014359B" w:rsidRDefault="0014359B" w:rsidP="0014359B">
      <w:pPr>
        <w:widowControl/>
        <w:shd w:val="clear" w:color="auto" w:fill="FFFFFF"/>
        <w:spacing w:beforeLines="50" w:before="180" w:afterLines="50" w:after="180" w:line="0" w:lineRule="atLeast"/>
        <w:rPr>
          <w:rFonts w:ascii="Verdana" w:hAnsi="Verdana" w:cs="新細明體"/>
          <w:color w:val="888888"/>
          <w:kern w:val="0"/>
        </w:rPr>
      </w:pPr>
      <w:r w:rsidRPr="0014359B">
        <w:rPr>
          <w:rFonts w:ascii="Verdana" w:hAnsi="Verdana" w:cs="新細明體"/>
          <w:color w:val="888888"/>
          <w:kern w:val="0"/>
        </w:rPr>
        <w:t>圖／</w:t>
      </w:r>
      <w:r w:rsidRPr="0014359B">
        <w:rPr>
          <w:rFonts w:ascii="Verdana" w:hAnsi="Verdana" w:cs="新細明體"/>
          <w:color w:val="888888"/>
          <w:kern w:val="0"/>
        </w:rPr>
        <w:t>TVBS</w:t>
      </w:r>
    </w:p>
    <w:p w:rsidR="0014359B" w:rsidRPr="0014359B" w:rsidRDefault="0014359B" w:rsidP="0014359B">
      <w:pPr>
        <w:widowControl/>
        <w:shd w:val="clear" w:color="auto" w:fill="FFFFFF"/>
        <w:spacing w:beforeLines="50" w:before="180" w:afterLines="50" w:after="180" w:line="0" w:lineRule="atLeast"/>
        <w:rPr>
          <w:rFonts w:ascii="Verdana" w:hAnsi="Verdana" w:cs="新細明體"/>
          <w:color w:val="333333"/>
          <w:kern w:val="0"/>
        </w:rPr>
      </w:pPr>
      <w:r w:rsidRPr="0014359B">
        <w:rPr>
          <w:rFonts w:ascii="Verdana" w:hAnsi="Verdana" w:cs="新細明體"/>
          <w:color w:val="333333"/>
          <w:kern w:val="0"/>
        </w:rPr>
        <w:t>受到華航空服員罷工「完勝」影響，有學者認為未來勞資糾紛可能變多，政府應趕緊建立機制！來看這兩家公司案例，一個是有官股背景的世曦工程顧問，工會認為爭取訴求不一定得走上街頭，花了</w:t>
      </w:r>
      <w:r w:rsidRPr="0014359B">
        <w:rPr>
          <w:rFonts w:ascii="Verdana" w:hAnsi="Verdana" w:cs="新細明體"/>
          <w:color w:val="333333"/>
          <w:kern w:val="0"/>
        </w:rPr>
        <w:t>588</w:t>
      </w:r>
      <w:r w:rsidRPr="0014359B">
        <w:rPr>
          <w:rFonts w:ascii="Verdana" w:hAnsi="Verdana" w:cs="新細明體"/>
          <w:color w:val="333333"/>
          <w:kern w:val="0"/>
        </w:rPr>
        <w:t>天終於和資方簽訂「團體協約」，而南山人壽工會不滿公司片面提高區經理考核，去年底罷工抗議，資方雖然同意恢復區經理考核，卻將工會主導幹部全告上法院！對此南山人壽回應業務員與公司之間，是承攬而非「僱傭」關係，認為工會是假罷工！但台北市府認為南山工會罷工依法有據！</w:t>
      </w:r>
      <w:r w:rsidRPr="0014359B">
        <w:rPr>
          <w:rFonts w:ascii="Verdana" w:hAnsi="Verdana" w:cs="新細明體"/>
          <w:color w:val="333333"/>
          <w:kern w:val="0"/>
        </w:rPr>
        <w:t> </w:t>
      </w:r>
      <w:r w:rsidRPr="0014359B">
        <w:rPr>
          <w:rFonts w:ascii="Verdana" w:hAnsi="Verdana" w:cs="新細明體"/>
          <w:color w:val="333333"/>
          <w:kern w:val="0"/>
        </w:rPr>
        <w:br/>
      </w:r>
      <w:r w:rsidRPr="0014359B">
        <w:rPr>
          <w:rFonts w:ascii="Verdana" w:hAnsi="Verdana" w:cs="新細明體"/>
          <w:color w:val="333333"/>
          <w:kern w:val="0"/>
        </w:rPr>
        <w:br/>
      </w:r>
      <w:r w:rsidRPr="0014359B">
        <w:rPr>
          <w:rFonts w:ascii="Verdana" w:hAnsi="Verdana" w:cs="新細明體"/>
          <w:color w:val="333333"/>
          <w:kern w:val="0"/>
        </w:rPr>
        <w:t>南山人壽工會成員：「今日不罷工，天天做白工；員工受苦幸福南山，逼上梁山。」</w:t>
      </w:r>
      <w:r w:rsidRPr="0014359B">
        <w:rPr>
          <w:rFonts w:ascii="Verdana" w:hAnsi="Verdana" w:cs="新細明體"/>
          <w:color w:val="333333"/>
          <w:kern w:val="0"/>
        </w:rPr>
        <w:br/>
      </w:r>
      <w:r w:rsidRPr="0014359B">
        <w:rPr>
          <w:rFonts w:ascii="Verdana" w:hAnsi="Verdana" w:cs="新細明體"/>
          <w:color w:val="333333"/>
          <w:kern w:val="0"/>
        </w:rPr>
        <w:br/>
      </w:r>
      <w:r w:rsidRPr="0014359B">
        <w:rPr>
          <w:rFonts w:ascii="Verdana" w:hAnsi="Verdana" w:cs="新細明體"/>
          <w:color w:val="333333"/>
          <w:kern w:val="0"/>
        </w:rPr>
        <w:t>這個罷工不是華航空服員工會，這個抗議的訴求和多數人無關，當然也無法像「航空或鐵路」罷工一樣受到矚目，工會理事長挑明的說他們根本不想罷工，因為工會</w:t>
      </w:r>
      <w:r w:rsidRPr="0014359B">
        <w:rPr>
          <w:rFonts w:ascii="Verdana" w:hAnsi="Verdana" w:cs="新細明體"/>
          <w:color w:val="333333"/>
          <w:kern w:val="0"/>
        </w:rPr>
        <w:t>5000</w:t>
      </w:r>
      <w:r w:rsidRPr="0014359B">
        <w:rPr>
          <w:rFonts w:ascii="Verdana" w:hAnsi="Verdana" w:cs="新細明體"/>
          <w:color w:val="333333"/>
          <w:kern w:val="0"/>
        </w:rPr>
        <w:t>多名會員分散各地，光是舉辦「罷工投票」就是花錢、花精力的一場戰役。</w:t>
      </w:r>
      <w:r w:rsidRPr="0014359B">
        <w:rPr>
          <w:rFonts w:ascii="Verdana" w:hAnsi="Verdana" w:cs="新細明體"/>
          <w:color w:val="333333"/>
          <w:kern w:val="0"/>
        </w:rPr>
        <w:br/>
      </w:r>
      <w:r w:rsidRPr="0014359B">
        <w:rPr>
          <w:rFonts w:ascii="Verdana" w:hAnsi="Verdana" w:cs="新細明體"/>
          <w:color w:val="333333"/>
          <w:kern w:val="0"/>
        </w:rPr>
        <w:br/>
      </w:r>
      <w:r w:rsidRPr="0014359B">
        <w:rPr>
          <w:rFonts w:ascii="Verdana" w:hAnsi="Verdana" w:cs="新細明體"/>
          <w:color w:val="333333"/>
          <w:kern w:val="0"/>
        </w:rPr>
        <w:t>南山人壽工會理事長嚴慶龍：「投票到現在我們總共花掉</w:t>
      </w:r>
      <w:r w:rsidRPr="0014359B">
        <w:rPr>
          <w:rFonts w:ascii="Verdana" w:hAnsi="Verdana" w:cs="新細明體"/>
          <w:color w:val="333333"/>
          <w:kern w:val="0"/>
        </w:rPr>
        <w:t>160</w:t>
      </w:r>
      <w:r w:rsidRPr="0014359B">
        <w:rPr>
          <w:rFonts w:ascii="Verdana" w:hAnsi="Verdana" w:cs="新細明體"/>
          <w:color w:val="333333"/>
          <w:kern w:val="0"/>
        </w:rPr>
        <w:t>萬，這個金額很大。」</w:t>
      </w:r>
      <w:r w:rsidRPr="0014359B">
        <w:rPr>
          <w:rFonts w:ascii="Verdana" w:hAnsi="Verdana" w:cs="新細明體"/>
          <w:color w:val="333333"/>
          <w:kern w:val="0"/>
        </w:rPr>
        <w:br/>
      </w:r>
      <w:r w:rsidRPr="0014359B">
        <w:rPr>
          <w:rFonts w:ascii="Verdana" w:hAnsi="Verdana" w:cs="新細明體"/>
          <w:color w:val="333333"/>
          <w:kern w:val="0"/>
        </w:rPr>
        <w:br/>
      </w:r>
      <w:r w:rsidRPr="0014359B">
        <w:rPr>
          <w:rFonts w:ascii="Verdana" w:hAnsi="Verdana" w:cs="新細明體"/>
          <w:color w:val="333333"/>
          <w:kern w:val="0"/>
        </w:rPr>
        <w:t>勞資談判並非事緩則圓，長期協商不成，罷工抗議後資方終於願意調回區經理原本的考核標準，但「只限</w:t>
      </w:r>
      <w:r w:rsidRPr="0014359B">
        <w:rPr>
          <w:rFonts w:ascii="Verdana" w:hAnsi="Verdana" w:cs="新細明體"/>
          <w:color w:val="333333"/>
          <w:kern w:val="0"/>
        </w:rPr>
        <w:t>1</w:t>
      </w:r>
      <w:r w:rsidRPr="0014359B">
        <w:rPr>
          <w:rFonts w:ascii="Verdana" w:hAnsi="Verdana" w:cs="新細明體"/>
          <w:color w:val="333333"/>
          <w:kern w:val="0"/>
        </w:rPr>
        <w:t>年」代價卻是無給職工會幹部幾乎都被告上法院。</w:t>
      </w:r>
      <w:r w:rsidRPr="0014359B">
        <w:rPr>
          <w:rFonts w:ascii="Verdana" w:hAnsi="Verdana" w:cs="新細明體"/>
          <w:color w:val="333333"/>
          <w:kern w:val="0"/>
        </w:rPr>
        <w:br/>
      </w:r>
      <w:r w:rsidRPr="0014359B">
        <w:rPr>
          <w:rFonts w:ascii="Verdana" w:hAnsi="Verdana" w:cs="新細明體"/>
          <w:color w:val="333333"/>
          <w:kern w:val="0"/>
        </w:rPr>
        <w:lastRenderedPageBreak/>
        <w:br/>
      </w:r>
      <w:r w:rsidRPr="0014359B">
        <w:rPr>
          <w:rFonts w:ascii="Verdana" w:hAnsi="Verdana" w:cs="新細明體"/>
          <w:color w:val="333333"/>
          <w:kern w:val="0"/>
        </w:rPr>
        <w:t>南山人壽工會理事長嚴慶龍：「這次罷工總共怎麼樣？我被告了</w:t>
      </w:r>
      <w:r w:rsidRPr="0014359B">
        <w:rPr>
          <w:rFonts w:ascii="Verdana" w:hAnsi="Verdana" w:cs="新細明體"/>
          <w:color w:val="333333"/>
          <w:kern w:val="0"/>
        </w:rPr>
        <w:t>5</w:t>
      </w:r>
      <w:r w:rsidRPr="0014359B">
        <w:rPr>
          <w:rFonts w:ascii="Verdana" w:hAnsi="Verdana" w:cs="新細明體"/>
          <w:color w:val="333333"/>
          <w:kern w:val="0"/>
        </w:rPr>
        <w:t>個妨害自由、</w:t>
      </w:r>
      <w:r w:rsidRPr="0014359B">
        <w:rPr>
          <w:rFonts w:ascii="Verdana" w:hAnsi="Verdana" w:cs="新細明體"/>
          <w:color w:val="333333"/>
          <w:kern w:val="0"/>
        </w:rPr>
        <w:t>1</w:t>
      </w:r>
      <w:r w:rsidRPr="0014359B">
        <w:rPr>
          <w:rFonts w:ascii="Verdana" w:hAnsi="Verdana" w:cs="新細明體"/>
          <w:color w:val="333333"/>
          <w:kern w:val="0"/>
        </w:rPr>
        <w:t>個背信，政府對這種勞工運動的保護是不夠周延的。」</w:t>
      </w:r>
      <w:r w:rsidRPr="0014359B">
        <w:rPr>
          <w:rFonts w:ascii="Verdana" w:hAnsi="Verdana" w:cs="新細明體"/>
          <w:color w:val="333333"/>
          <w:kern w:val="0"/>
        </w:rPr>
        <w:br/>
      </w:r>
      <w:r w:rsidRPr="0014359B">
        <w:rPr>
          <w:rFonts w:ascii="Verdana" w:hAnsi="Verdana" w:cs="新細明體"/>
          <w:color w:val="333333"/>
          <w:kern w:val="0"/>
        </w:rPr>
        <w:br/>
      </w:r>
      <w:bookmarkStart w:id="0" w:name="_GoBack"/>
      <w:r w:rsidRPr="0014359B">
        <w:rPr>
          <w:rFonts w:ascii="Verdana" w:hAnsi="Verdana" w:cs="新細明體"/>
          <w:color w:val="333333"/>
          <w:kern w:val="0"/>
        </w:rPr>
        <w:t>競標、承攬不少公共工程的世曦工程顧問公司也曾一度勞資關係緊張，世曦公司不是國營，但官股背景，「老闆」會因誰執政而去留，就怕影響員工權益，工會要求和資方簽「團體協約」，其中包括公司要資遣員工必須先和工會「協商」，所以工會理事長說，他很難想像華航新經營團隊怎麼會在短短</w:t>
      </w:r>
      <w:r w:rsidRPr="0014359B">
        <w:rPr>
          <w:rFonts w:ascii="Verdana" w:hAnsi="Verdana" w:cs="新細明體"/>
          <w:color w:val="333333"/>
          <w:kern w:val="0"/>
        </w:rPr>
        <w:t>1</w:t>
      </w:r>
      <w:r w:rsidRPr="0014359B">
        <w:rPr>
          <w:rFonts w:ascii="Verdana" w:hAnsi="Verdana" w:cs="新細明體"/>
          <w:color w:val="333333"/>
          <w:kern w:val="0"/>
        </w:rPr>
        <w:t>天內就同意勞方訴求，重點是如何「有效談判」？</w:t>
      </w:r>
      <w:r w:rsidRPr="0014359B">
        <w:rPr>
          <w:rFonts w:ascii="Verdana" w:hAnsi="Verdana" w:cs="新細明體"/>
          <w:color w:val="333333"/>
          <w:kern w:val="0"/>
        </w:rPr>
        <w:br/>
      </w:r>
      <w:r w:rsidRPr="0014359B">
        <w:rPr>
          <w:rFonts w:ascii="Verdana" w:hAnsi="Verdana" w:cs="新細明體"/>
          <w:color w:val="333333"/>
          <w:kern w:val="0"/>
        </w:rPr>
        <w:br/>
      </w:r>
      <w:r w:rsidRPr="0014359B">
        <w:rPr>
          <w:rFonts w:ascii="Verdana" w:hAnsi="Verdana" w:cs="新細明體"/>
          <w:color w:val="333333"/>
          <w:kern w:val="0"/>
        </w:rPr>
        <w:t>談判不外乎威脅加利誘，但眼看政黨輪替了，他們決定拚搏，選在舊團隊最後一次董事會上自製「懶人包」動之以情，告訴董事會彼此花了</w:t>
      </w:r>
      <w:r w:rsidRPr="0014359B">
        <w:rPr>
          <w:rFonts w:ascii="Verdana" w:hAnsi="Verdana" w:cs="新細明體"/>
          <w:color w:val="333333"/>
          <w:kern w:val="0"/>
        </w:rPr>
        <w:t>1</w:t>
      </w:r>
      <w:r w:rsidRPr="0014359B">
        <w:rPr>
          <w:rFonts w:ascii="Verdana" w:hAnsi="Verdana" w:cs="新細明體"/>
          <w:color w:val="333333"/>
          <w:kern w:val="0"/>
        </w:rPr>
        <w:t>年多擬出來的團體協約，難道要讓新團隊接手，讓員工未來感謝新團隊嗎？歷經</w:t>
      </w:r>
      <w:r w:rsidRPr="0014359B">
        <w:rPr>
          <w:rFonts w:ascii="Verdana" w:hAnsi="Verdana" w:cs="新細明體"/>
          <w:color w:val="333333"/>
          <w:kern w:val="0"/>
        </w:rPr>
        <w:t xml:space="preserve"> 588</w:t>
      </w:r>
      <w:r w:rsidRPr="0014359B">
        <w:rPr>
          <w:rFonts w:ascii="Verdana" w:hAnsi="Verdana" w:cs="新細明體"/>
          <w:color w:val="333333"/>
          <w:kern w:val="0"/>
        </w:rPr>
        <w:t>天的談判終於達陣完成</w:t>
      </w:r>
      <w:r w:rsidRPr="0014359B">
        <w:rPr>
          <w:rFonts w:ascii="Verdana" w:hAnsi="Verdana" w:cs="新細明體"/>
          <w:color w:val="333333"/>
          <w:kern w:val="0"/>
        </w:rPr>
        <w:t>32</w:t>
      </w:r>
      <w:r w:rsidRPr="0014359B">
        <w:rPr>
          <w:rFonts w:ascii="Verdana" w:hAnsi="Verdana" w:cs="新細明體"/>
          <w:color w:val="333333"/>
          <w:kern w:val="0"/>
        </w:rPr>
        <w:t>條協約，官股勞資爭議也不一定都得走上街頭。</w:t>
      </w:r>
      <w:r w:rsidRPr="0014359B">
        <w:rPr>
          <w:rFonts w:ascii="Verdana" w:hAnsi="Verdana" w:cs="新細明體"/>
          <w:color w:val="333333"/>
          <w:kern w:val="0"/>
        </w:rPr>
        <w:br/>
      </w:r>
      <w:bookmarkEnd w:id="0"/>
      <w:r w:rsidRPr="0014359B">
        <w:rPr>
          <w:rFonts w:ascii="Verdana" w:hAnsi="Verdana" w:cs="新細明體"/>
          <w:color w:val="333333"/>
          <w:kern w:val="0"/>
        </w:rPr>
        <w:br/>
      </w:r>
      <w:r w:rsidRPr="0014359B">
        <w:rPr>
          <w:rFonts w:ascii="Verdana" w:hAnsi="Verdana" w:cs="新細明體"/>
          <w:noProof/>
          <w:color w:val="333333"/>
          <w:kern w:val="0"/>
        </w:rPr>
        <w:drawing>
          <wp:inline distT="0" distB="0" distL="0" distR="0" wp14:anchorId="7D94A5ED" wp14:editId="4AAE814A">
            <wp:extent cx="5200468" cy="2925014"/>
            <wp:effectExtent l="0" t="0" r="635" b="8890"/>
            <wp:docPr id="2" name="圖片 2" descr="http://cc.tvbs.com.tw/img/upload/2016/07/20/20160720185652-49dcd4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c.tvbs.com.tw/img/upload/2016/07/20/20160720185652-49dcd48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989" cy="292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700" w:rsidRPr="0014359B" w:rsidRDefault="00426700"/>
    <w:sectPr w:rsidR="00426700" w:rsidRPr="001435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F9A" w:rsidRDefault="00776F9A" w:rsidP="00776F9A">
      <w:r>
        <w:separator/>
      </w:r>
    </w:p>
  </w:endnote>
  <w:endnote w:type="continuationSeparator" w:id="0">
    <w:p w:rsidR="00776F9A" w:rsidRDefault="00776F9A" w:rsidP="0077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F9A" w:rsidRDefault="00776F9A" w:rsidP="00776F9A">
      <w:r>
        <w:separator/>
      </w:r>
    </w:p>
  </w:footnote>
  <w:footnote w:type="continuationSeparator" w:id="0">
    <w:p w:rsidR="00776F9A" w:rsidRDefault="00776F9A" w:rsidP="00776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9B"/>
    <w:rsid w:val="0014359B"/>
    <w:rsid w:val="00426700"/>
    <w:rsid w:val="00776F9A"/>
    <w:rsid w:val="009D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FC7812E-B1AE-4806-8D83-AFDEF54F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43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14359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776F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76F9A"/>
    <w:rPr>
      <w:kern w:val="2"/>
    </w:rPr>
  </w:style>
  <w:style w:type="paragraph" w:styleId="a7">
    <w:name w:val="footer"/>
    <w:basedOn w:val="a"/>
    <w:link w:val="a8"/>
    <w:unhideWhenUsed/>
    <w:rsid w:val="00776F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76F9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83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1310">
          <w:marLeft w:val="0"/>
          <w:marRight w:val="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04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B7B7B7"/>
            <w:right w:val="none" w:sz="0" w:space="0" w:color="auto"/>
          </w:divBdr>
        </w:div>
        <w:div w:id="20676085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837</Words>
  <Characters>57</Characters>
  <Application>Microsoft Office Word</Application>
  <DocSecurity>0</DocSecurity>
  <Lines>1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Athene Wen</dc:creator>
  <cp:lastModifiedBy>WU</cp:lastModifiedBy>
  <cp:revision>4</cp:revision>
  <dcterms:created xsi:type="dcterms:W3CDTF">2016-07-20T14:28:00Z</dcterms:created>
  <dcterms:modified xsi:type="dcterms:W3CDTF">2016-07-21T03:05:00Z</dcterms:modified>
</cp:coreProperties>
</file>